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EBB2E" w14:textId="77777777" w:rsidR="00E74FC5" w:rsidRPr="00D01CD8" w:rsidRDefault="00E74FC5" w:rsidP="00E74FC5">
      <w:pPr>
        <w:pStyle w:val="BodyText"/>
        <w:ind w:left="2823"/>
        <w:rPr>
          <w:sz w:val="20"/>
        </w:rPr>
      </w:pPr>
      <w:r w:rsidRPr="00D01CD8">
        <w:rPr>
          <w:noProof/>
          <w:sz w:val="20"/>
          <w:lang w:bidi="ar-SA"/>
        </w:rPr>
        <w:drawing>
          <wp:inline distT="0" distB="0" distL="0" distR="0" wp14:anchorId="7C2204A0" wp14:editId="401859CC">
            <wp:extent cx="2711751" cy="902207"/>
            <wp:effectExtent l="0" t="0" r="0" b="0"/>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711751" cy="902207"/>
                    </a:xfrm>
                    <a:prstGeom prst="rect">
                      <a:avLst/>
                    </a:prstGeom>
                  </pic:spPr>
                </pic:pic>
              </a:graphicData>
            </a:graphic>
          </wp:inline>
        </w:drawing>
      </w:r>
    </w:p>
    <w:p w14:paraId="6B2FCAFF" w14:textId="77777777" w:rsidR="00E74FC5" w:rsidRPr="00D01CD8" w:rsidRDefault="00E74FC5" w:rsidP="00E74FC5">
      <w:pPr>
        <w:pStyle w:val="BodyText"/>
        <w:jc w:val="both"/>
        <w:rPr>
          <w:sz w:val="22"/>
          <w:szCs w:val="22"/>
        </w:rPr>
      </w:pPr>
    </w:p>
    <w:p w14:paraId="238B7912" w14:textId="77777777" w:rsidR="00E74FC5" w:rsidRPr="00D01CD8" w:rsidRDefault="00E74FC5" w:rsidP="00E74FC5">
      <w:pPr>
        <w:pStyle w:val="BodyText"/>
        <w:jc w:val="both"/>
        <w:rPr>
          <w:sz w:val="22"/>
          <w:szCs w:val="22"/>
        </w:rPr>
      </w:pPr>
    </w:p>
    <w:p w14:paraId="38B078B0" w14:textId="77777777" w:rsidR="00E74FC5" w:rsidRPr="00D01CD8" w:rsidRDefault="00E74FC5" w:rsidP="00E74FC5">
      <w:pPr>
        <w:ind w:left="90" w:right="-40" w:hanging="90"/>
        <w:jc w:val="both"/>
        <w:rPr>
          <w:rFonts w:ascii="Times New Roman" w:hAnsi="Times New Roman" w:cs="Times New Roman"/>
          <w:b/>
          <w:sz w:val="24"/>
          <w:szCs w:val="24"/>
        </w:rPr>
      </w:pPr>
    </w:p>
    <w:p w14:paraId="6512C6E9" w14:textId="28C00C23" w:rsidR="00E74FC5" w:rsidRPr="00D01CD8" w:rsidRDefault="00E74FC5" w:rsidP="00E74FC5">
      <w:pPr>
        <w:ind w:left="90" w:right="-40" w:hanging="90"/>
        <w:jc w:val="center"/>
        <w:rPr>
          <w:rFonts w:ascii="Times New Roman" w:hAnsi="Times New Roman" w:cs="Times New Roman"/>
          <w:b/>
          <w:sz w:val="28"/>
          <w:szCs w:val="28"/>
        </w:rPr>
      </w:pPr>
      <w:r w:rsidRPr="00D01CD8">
        <w:rPr>
          <w:rFonts w:ascii="Times New Roman" w:hAnsi="Times New Roman" w:cs="Times New Roman"/>
          <w:b/>
          <w:sz w:val="28"/>
          <w:szCs w:val="28"/>
        </w:rPr>
        <w:t>Memorandum</w:t>
      </w:r>
      <w:r w:rsidR="00F8742A">
        <w:rPr>
          <w:rFonts w:ascii="Times New Roman" w:hAnsi="Times New Roman" w:cs="Times New Roman"/>
          <w:b/>
          <w:sz w:val="28"/>
          <w:szCs w:val="28"/>
        </w:rPr>
        <w:t xml:space="preserve"> of Support</w:t>
      </w:r>
    </w:p>
    <w:p w14:paraId="1C65C3B8" w14:textId="77777777" w:rsidR="00E74FC5" w:rsidRPr="00F8742A" w:rsidRDefault="00E74FC5" w:rsidP="00E74FC5">
      <w:pPr>
        <w:ind w:left="90" w:right="-40" w:hanging="90"/>
        <w:jc w:val="center"/>
        <w:rPr>
          <w:rFonts w:ascii="Times New Roman" w:hAnsi="Times New Roman" w:cs="Times New Roman"/>
          <w:b/>
          <w:sz w:val="28"/>
          <w:szCs w:val="28"/>
        </w:rPr>
      </w:pPr>
      <w:r w:rsidRPr="00F8742A">
        <w:rPr>
          <w:rFonts w:ascii="Times New Roman" w:hAnsi="Times New Roman" w:cs="Times New Roman"/>
          <w:b/>
          <w:sz w:val="28"/>
          <w:szCs w:val="28"/>
        </w:rPr>
        <w:t>S.7147-A (Rivera) / A.9156 (Gottfried)</w:t>
      </w:r>
    </w:p>
    <w:p w14:paraId="071232FA" w14:textId="77777777" w:rsidR="00E74FC5" w:rsidRPr="00D01CD8" w:rsidRDefault="00E74FC5" w:rsidP="00E74FC5">
      <w:pPr>
        <w:ind w:left="90" w:right="-40" w:hanging="90"/>
        <w:jc w:val="center"/>
        <w:rPr>
          <w:rFonts w:ascii="Times New Roman" w:hAnsi="Times New Roman" w:cs="Times New Roman"/>
          <w:b/>
          <w:sz w:val="28"/>
          <w:szCs w:val="28"/>
        </w:rPr>
      </w:pPr>
    </w:p>
    <w:p w14:paraId="603A5F16" w14:textId="77777777" w:rsidR="00E74FC5" w:rsidRPr="00D01CD8" w:rsidRDefault="00E74FC5" w:rsidP="00E74FC5">
      <w:pPr>
        <w:pStyle w:val="BodyText"/>
        <w:jc w:val="center"/>
        <w:rPr>
          <w:sz w:val="22"/>
          <w:szCs w:val="22"/>
        </w:rPr>
      </w:pPr>
    </w:p>
    <w:p w14:paraId="3A5EA6A9" w14:textId="77777777" w:rsidR="00E74FC5" w:rsidRPr="00D01CD8" w:rsidRDefault="00E74FC5" w:rsidP="00E74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sz w:val="24"/>
          <w:szCs w:val="24"/>
        </w:rPr>
      </w:pPr>
      <w:r w:rsidRPr="00D01CD8">
        <w:rPr>
          <w:rFonts w:ascii="Times New Roman" w:eastAsia="Times New Roman" w:hAnsi="Times New Roman" w:cs="Times New Roman"/>
          <w:i/>
          <w:sz w:val="24"/>
          <w:szCs w:val="24"/>
        </w:rPr>
        <w:t xml:space="preserve">AN ACT to amend the social services law, in relation to </w:t>
      </w:r>
    </w:p>
    <w:p w14:paraId="5C2C68CD" w14:textId="77777777" w:rsidR="00E74FC5" w:rsidRPr="00D01CD8" w:rsidRDefault="00E74FC5" w:rsidP="00E74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sz w:val="24"/>
          <w:szCs w:val="24"/>
        </w:rPr>
      </w:pPr>
      <w:r w:rsidRPr="00D01CD8">
        <w:rPr>
          <w:rFonts w:ascii="Times New Roman" w:eastAsia="Times New Roman" w:hAnsi="Times New Roman" w:cs="Times New Roman"/>
          <w:i/>
          <w:sz w:val="24"/>
          <w:szCs w:val="24"/>
        </w:rPr>
        <w:t>extending the Medicaid coverage period for pregnancy</w:t>
      </w:r>
    </w:p>
    <w:p w14:paraId="2EBD5E49" w14:textId="77777777" w:rsidR="00E74FC5" w:rsidRPr="00D01CD8" w:rsidRDefault="00E74FC5" w:rsidP="00E74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D01CD8">
        <w:rPr>
          <w:rFonts w:ascii="Times New Roman" w:eastAsia="Times New Roman" w:hAnsi="Times New Roman" w:cs="Times New Roman"/>
          <w:sz w:val="24"/>
          <w:szCs w:val="24"/>
        </w:rPr>
        <w:tab/>
      </w:r>
    </w:p>
    <w:p w14:paraId="31D6D9E2" w14:textId="77777777" w:rsidR="00E74FC5" w:rsidRPr="00D01CD8" w:rsidRDefault="00E74FC5" w:rsidP="00E74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b/>
          <w:bCs/>
        </w:rPr>
      </w:pPr>
      <w:r w:rsidRPr="00D01CD8">
        <w:rPr>
          <w:rFonts w:ascii="Times New Roman" w:hAnsi="Times New Roman" w:cs="Times New Roman"/>
        </w:rPr>
        <w:t>New York Midwives (“NYM”), which represents the interests of licensed midwives, as well as the welfare of women, children and families,</w:t>
      </w:r>
      <w:r w:rsidRPr="00D01CD8">
        <w:rPr>
          <w:rFonts w:ascii="Times New Roman" w:hAnsi="Times New Roman" w:cs="Times New Roman"/>
          <w:b/>
          <w:bCs/>
        </w:rPr>
        <w:t xml:space="preserve"> supports the passage of S.7147-A / A.9156.</w:t>
      </w:r>
    </w:p>
    <w:p w14:paraId="1A7171E5" w14:textId="77777777" w:rsidR="00E74FC5" w:rsidRPr="00D01CD8" w:rsidRDefault="00E74FC5" w:rsidP="00E74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p>
    <w:p w14:paraId="0D2B19EA" w14:textId="77777777" w:rsidR="00E74FC5" w:rsidRPr="00D01CD8" w:rsidRDefault="00E74FC5" w:rsidP="00E74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D01CD8">
        <w:rPr>
          <w:rFonts w:ascii="Times New Roman" w:eastAsia="Times New Roman" w:hAnsi="Times New Roman" w:cs="Times New Roman"/>
        </w:rPr>
        <w:t>New York State has high maternal mortality and morbidity rates with clear racial disparities. In 2016 the state ranked 30th for maternal mortality, and black women are three times more likely to die from maternal mortality than white women. Recognizing the importance of providing health care coverage following a birth, the federal government provides Medicaid cost sharing and requires states to provide 60 days of coverage following a birth.</w:t>
      </w:r>
    </w:p>
    <w:p w14:paraId="498DD091" w14:textId="77777777" w:rsidR="00E74FC5" w:rsidRPr="00D01CD8" w:rsidRDefault="00E74FC5" w:rsidP="00E74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p>
    <w:p w14:paraId="60872B1B" w14:textId="77777777" w:rsidR="00E74FC5" w:rsidRPr="00D01CD8" w:rsidRDefault="00E74FC5" w:rsidP="00E74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D01CD8">
        <w:rPr>
          <w:rFonts w:ascii="Times New Roman" w:eastAsia="Times New Roman" w:hAnsi="Times New Roman" w:cs="Times New Roman"/>
        </w:rPr>
        <w:t>However, health care professionals agree that sixty days of health care following a birth is woefully inadequate. Best practice to reduce maternal mortality and morbidity is a year of health care coverage following a birth.  In addition to the importance of</w:t>
      </w:r>
      <w:r>
        <w:rPr>
          <w:rFonts w:ascii="Times New Roman" w:eastAsia="Times New Roman" w:hAnsi="Times New Roman" w:cs="Times New Roman"/>
        </w:rPr>
        <w:t xml:space="preserve"> support</w:t>
      </w:r>
      <w:r w:rsidRPr="00D01CD8">
        <w:rPr>
          <w:rFonts w:ascii="Times New Roman" w:eastAsia="Times New Roman" w:hAnsi="Times New Roman" w:cs="Times New Roman"/>
        </w:rPr>
        <w:t>ing</w:t>
      </w:r>
      <w:r>
        <w:rPr>
          <w:rFonts w:ascii="Times New Roman" w:eastAsia="Times New Roman" w:hAnsi="Times New Roman" w:cs="Times New Roman"/>
        </w:rPr>
        <w:t xml:space="preserve"> and fostering</w:t>
      </w:r>
      <w:r w:rsidRPr="00D01CD8">
        <w:rPr>
          <w:rFonts w:ascii="Times New Roman" w:eastAsia="Times New Roman" w:hAnsi="Times New Roman" w:cs="Times New Roman"/>
        </w:rPr>
        <w:t xml:space="preserve"> a new mother's physical recovery and well-being, </w:t>
      </w:r>
      <w:r>
        <w:rPr>
          <w:rFonts w:ascii="Times New Roman" w:eastAsia="Times New Roman" w:hAnsi="Times New Roman" w:cs="Times New Roman"/>
        </w:rPr>
        <w:t xml:space="preserve">other aspects of the first year after birth need to be addressed, i.e., adaptation by the new family of a new member, sleep deprivation, breastfeeding, behavioral changes deriving from hormonal changes and a changed marital relationship. Successful navigation of all these elements will provide the basis for </w:t>
      </w:r>
      <w:r w:rsidRPr="00D01CD8">
        <w:rPr>
          <w:rFonts w:ascii="Times New Roman" w:eastAsia="Times New Roman" w:hAnsi="Times New Roman" w:cs="Times New Roman"/>
        </w:rPr>
        <w:t>her mental health since the greatest incidence of postpartum depression is known to occur at 6-12 months after birth as women go back to work and struggle with their new roles.  It is also a time when women may have medical problems with breast infections, urinary incontinence, and painful intercourse.  Access to birth control options at this time is another need.</w:t>
      </w:r>
    </w:p>
    <w:p w14:paraId="3C8DA23F" w14:textId="77777777" w:rsidR="00E74FC5" w:rsidRPr="00D01CD8" w:rsidRDefault="00E74FC5" w:rsidP="00E74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p>
    <w:p w14:paraId="209612E5" w14:textId="77777777" w:rsidR="00E74FC5" w:rsidRPr="00D01CD8" w:rsidRDefault="00E74FC5" w:rsidP="00E74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D01CD8">
        <w:rPr>
          <w:rFonts w:ascii="Times New Roman" w:eastAsia="Times New Roman" w:hAnsi="Times New Roman" w:cs="Times New Roman"/>
        </w:rPr>
        <w:t>At the federal level, bipartisan legislation has been introduced in Congress.  The Helping Medicaid Offer Maternity Services Act would offer states incentives to make postpartum care available for one year. Several other states also have proposals to extend coverage for twelve months postpartum.</w:t>
      </w:r>
    </w:p>
    <w:p w14:paraId="385FA406" w14:textId="77777777" w:rsidR="00E74FC5" w:rsidRPr="00D01CD8" w:rsidRDefault="00E74FC5" w:rsidP="00E74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FF"/>
        </w:rPr>
      </w:pPr>
      <w:r w:rsidRPr="00D01CD8">
        <w:rPr>
          <w:rFonts w:ascii="Courier New" w:eastAsia="Times New Roman" w:hAnsi="Courier New" w:cs="Courier New"/>
          <w:color w:val="0000FF"/>
        </w:rPr>
        <w:t xml:space="preserve"> </w:t>
      </w:r>
    </w:p>
    <w:p w14:paraId="482442EF" w14:textId="77777777" w:rsidR="00E74FC5" w:rsidRPr="00D01CD8" w:rsidRDefault="00E74FC5" w:rsidP="00E74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D01CD8">
        <w:rPr>
          <w:rFonts w:ascii="Times New Roman" w:eastAsia="Times New Roman" w:hAnsi="Times New Roman" w:cs="Times New Roman"/>
        </w:rPr>
        <w:t xml:space="preserve">Given New York's high maternal mortality and </w:t>
      </w:r>
      <w:r>
        <w:rPr>
          <w:rFonts w:ascii="Times New Roman" w:eastAsia="Times New Roman" w:hAnsi="Times New Roman" w:cs="Times New Roman"/>
        </w:rPr>
        <w:t xml:space="preserve">severe maternal </w:t>
      </w:r>
      <w:r w:rsidRPr="00D01CD8">
        <w:rPr>
          <w:rFonts w:ascii="Times New Roman" w:eastAsia="Times New Roman" w:hAnsi="Times New Roman" w:cs="Times New Roman"/>
        </w:rPr>
        <w:t xml:space="preserve">morbidity and racial disparities, the state </w:t>
      </w:r>
      <w:r>
        <w:rPr>
          <w:rFonts w:ascii="Times New Roman" w:eastAsia="Times New Roman" w:hAnsi="Times New Roman" w:cs="Times New Roman"/>
        </w:rPr>
        <w:t>must</w:t>
      </w:r>
      <w:r w:rsidRPr="00D01CD8">
        <w:rPr>
          <w:rFonts w:ascii="Times New Roman" w:eastAsia="Times New Roman" w:hAnsi="Times New Roman" w:cs="Times New Roman"/>
        </w:rPr>
        <w:t xml:space="preserve"> work to extend coverage for a full year to those women who would otherwise be ineligible for ongoing Medicaid</w:t>
      </w:r>
      <w:r>
        <w:rPr>
          <w:rFonts w:ascii="Times New Roman" w:eastAsia="Times New Roman" w:hAnsi="Times New Roman" w:cs="Times New Roman"/>
        </w:rPr>
        <w:t xml:space="preserve"> payment and the services associated with that</w:t>
      </w:r>
      <w:r w:rsidRPr="00D01CD8">
        <w:rPr>
          <w:rFonts w:ascii="Times New Roman" w:eastAsia="Times New Roman" w:hAnsi="Times New Roman" w:cs="Times New Roman"/>
        </w:rPr>
        <w:t>. Recognizing the current budget difficulties, this legislation directs the Commissioner of Health to immediately seek federal financial participation to provide the full year of coverage to those new mothers who currently lose coverage after 60 days. This legislation will save lives</w:t>
      </w:r>
      <w:r>
        <w:rPr>
          <w:rFonts w:ascii="Times New Roman" w:eastAsia="Times New Roman" w:hAnsi="Times New Roman" w:cs="Times New Roman"/>
        </w:rPr>
        <w:t xml:space="preserve"> </w:t>
      </w:r>
      <w:r w:rsidRPr="00D01CD8">
        <w:rPr>
          <w:rFonts w:ascii="Times New Roman" w:eastAsia="Times New Roman" w:hAnsi="Times New Roman" w:cs="Times New Roman"/>
        </w:rPr>
        <w:t>and allow children to grow up with their mothers</w:t>
      </w:r>
      <w:r>
        <w:rPr>
          <w:rFonts w:ascii="Times New Roman" w:eastAsia="Times New Roman" w:hAnsi="Times New Roman" w:cs="Times New Roman"/>
        </w:rPr>
        <w:t xml:space="preserve"> while at the same time enhancing family quality and maternal health in many spheres</w:t>
      </w:r>
      <w:r w:rsidRPr="00D01CD8">
        <w:rPr>
          <w:rFonts w:ascii="Times New Roman" w:eastAsia="Times New Roman" w:hAnsi="Times New Roman" w:cs="Times New Roman"/>
        </w:rPr>
        <w:t>.</w:t>
      </w:r>
    </w:p>
    <w:p w14:paraId="3228B2FA" w14:textId="77777777" w:rsidR="00E74FC5" w:rsidRPr="00D01CD8" w:rsidRDefault="00E74FC5" w:rsidP="00E74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p>
    <w:p w14:paraId="5E66E6BA" w14:textId="77777777" w:rsidR="00E74FC5" w:rsidRPr="00D01CD8" w:rsidRDefault="00E74FC5" w:rsidP="00E74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01CD8">
        <w:rPr>
          <w:rFonts w:ascii="Times New Roman" w:eastAsia="Times New Roman" w:hAnsi="Times New Roman" w:cs="Times New Roman"/>
        </w:rPr>
        <w:t xml:space="preserve"> </w:t>
      </w:r>
      <w:r w:rsidRPr="00D01CD8">
        <w:rPr>
          <w:rFonts w:ascii="Times New Roman" w:eastAsia="Times New Roman" w:hAnsi="Times New Roman" w:cs="Times New Roman"/>
        </w:rPr>
        <w:tab/>
      </w:r>
      <w:r w:rsidRPr="00D01CD8">
        <w:rPr>
          <w:rFonts w:ascii="Times New Roman" w:hAnsi="Times New Roman" w:cs="Times New Roman"/>
        </w:rPr>
        <w:t xml:space="preserve">For these reasons, NYM </w:t>
      </w:r>
      <w:r w:rsidRPr="00D01CD8">
        <w:rPr>
          <w:rFonts w:ascii="Times New Roman" w:hAnsi="Times New Roman" w:cs="Times New Roman"/>
          <w:b/>
          <w:bCs/>
        </w:rPr>
        <w:t>strongly supports the passage of S.7147-A / A.9156.</w:t>
      </w:r>
    </w:p>
    <w:p w14:paraId="2CAE5978" w14:textId="77777777" w:rsidR="00E74FC5" w:rsidRPr="00D01CD8" w:rsidRDefault="00E74FC5" w:rsidP="00E74FC5">
      <w:pPr>
        <w:jc w:val="both"/>
        <w:rPr>
          <w:rFonts w:ascii="Times New Roman" w:hAnsi="Times New Roman" w:cs="Times New Roman"/>
          <w:b/>
          <w:sz w:val="20"/>
          <w:szCs w:val="20"/>
        </w:rPr>
      </w:pPr>
    </w:p>
    <w:p w14:paraId="37AB19A6" w14:textId="77777777" w:rsidR="00E74FC5" w:rsidRPr="00D01CD8" w:rsidRDefault="00E74FC5" w:rsidP="00E74FC5">
      <w:pPr>
        <w:jc w:val="both"/>
        <w:rPr>
          <w:rFonts w:ascii="Times New Roman" w:hAnsi="Times New Roman" w:cs="Times New Roman"/>
          <w:i/>
          <w:sz w:val="24"/>
          <w:szCs w:val="24"/>
        </w:rPr>
      </w:pPr>
    </w:p>
    <w:p w14:paraId="3FC12985" w14:textId="439E0AB9" w:rsidR="00E74FC5" w:rsidRPr="00D01CD8" w:rsidRDefault="00E74FC5" w:rsidP="00E74FC5">
      <w:pPr>
        <w:jc w:val="both"/>
        <w:rPr>
          <w:rFonts w:ascii="Times New Roman" w:hAnsi="Times New Roman" w:cs="Times New Roman"/>
          <w:i/>
          <w:sz w:val="24"/>
          <w:szCs w:val="24"/>
        </w:rPr>
      </w:pPr>
      <w:r w:rsidRPr="00D01CD8">
        <w:rPr>
          <w:rFonts w:ascii="Times New Roman" w:hAnsi="Times New Roman" w:cs="Times New Roman"/>
          <w:i/>
          <w:sz w:val="24"/>
          <w:szCs w:val="24"/>
        </w:rPr>
        <w:t>NYM</w:t>
      </w:r>
      <w:r w:rsidR="002F3EB3">
        <w:rPr>
          <w:rFonts w:ascii="Times New Roman" w:hAnsi="Times New Roman" w:cs="Times New Roman"/>
          <w:i/>
          <w:sz w:val="24"/>
          <w:szCs w:val="24"/>
        </w:rPr>
        <w:t xml:space="preserve"> </w:t>
      </w:r>
      <w:r w:rsidRPr="00D01CD8">
        <w:rPr>
          <w:rFonts w:ascii="Times New Roman" w:hAnsi="Times New Roman" w:cs="Times New Roman"/>
          <w:i/>
          <w:sz w:val="24"/>
          <w:szCs w:val="24"/>
        </w:rPr>
        <w:t>2020</w:t>
      </w:r>
    </w:p>
    <w:p w14:paraId="70629A59" w14:textId="77777777" w:rsidR="00E74FC5" w:rsidRPr="00D01CD8" w:rsidRDefault="00E74FC5" w:rsidP="00E74FC5">
      <w:pPr>
        <w:jc w:val="both"/>
        <w:rPr>
          <w:rFonts w:ascii="Times New Roman" w:hAnsi="Times New Roman" w:cs="Times New Roman"/>
          <w:i/>
          <w:sz w:val="24"/>
          <w:szCs w:val="24"/>
        </w:rPr>
      </w:pPr>
    </w:p>
    <w:p w14:paraId="11C829AB" w14:textId="77777777" w:rsidR="00E74FC5" w:rsidRPr="00D01CD8" w:rsidRDefault="00E74FC5" w:rsidP="00E74FC5">
      <w:pPr>
        <w:jc w:val="both"/>
        <w:rPr>
          <w:rFonts w:ascii="Times New Roman" w:hAnsi="Times New Roman" w:cs="Times New Roman"/>
          <w:i/>
          <w:sz w:val="20"/>
          <w:szCs w:val="20"/>
        </w:rPr>
      </w:pPr>
    </w:p>
    <w:p w14:paraId="7B8A1A5B" w14:textId="77777777" w:rsidR="00E74FC5" w:rsidRDefault="00E74FC5" w:rsidP="00E74FC5">
      <w:pPr>
        <w:jc w:val="both"/>
        <w:rPr>
          <w:rFonts w:ascii="Times New Roman" w:hAnsi="Times New Roman" w:cs="Times New Roman"/>
          <w:i/>
          <w:sz w:val="20"/>
          <w:szCs w:val="20"/>
        </w:rPr>
      </w:pPr>
    </w:p>
    <w:p w14:paraId="6DAEB078" w14:textId="77777777" w:rsidR="00882660" w:rsidRDefault="00F8742A"/>
    <w:sectPr w:rsidR="00882660" w:rsidSect="00E74FC5">
      <w:pgSz w:w="12240" w:h="15840"/>
      <w:pgMar w:top="1350" w:right="1040" w:bottom="36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FC5"/>
    <w:rsid w:val="00077A4C"/>
    <w:rsid w:val="00082EA5"/>
    <w:rsid w:val="000F3B0E"/>
    <w:rsid w:val="00101467"/>
    <w:rsid w:val="002F3EB3"/>
    <w:rsid w:val="00434714"/>
    <w:rsid w:val="00526427"/>
    <w:rsid w:val="00527EE6"/>
    <w:rsid w:val="00564399"/>
    <w:rsid w:val="00606483"/>
    <w:rsid w:val="007B06E7"/>
    <w:rsid w:val="00A41D8A"/>
    <w:rsid w:val="00C01E8D"/>
    <w:rsid w:val="00C04C03"/>
    <w:rsid w:val="00C45A20"/>
    <w:rsid w:val="00C47E77"/>
    <w:rsid w:val="00C775CA"/>
    <w:rsid w:val="00E74FC5"/>
    <w:rsid w:val="00F40009"/>
    <w:rsid w:val="00F617FA"/>
    <w:rsid w:val="00F87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FC9F7"/>
  <w15:chartTrackingRefBased/>
  <w15:docId w15:val="{17B00734-9D05-504F-BFEF-16646B17C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E74FC5"/>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74FC5"/>
    <w:pPr>
      <w:widowControl w:val="0"/>
      <w:autoSpaceDE w:val="0"/>
      <w:autoSpaceDN w:val="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E74FC5"/>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431</Words>
  <Characters>2460</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Burkhardt</dc:creator>
  <cp:keywords/>
  <dc:description/>
  <cp:lastModifiedBy>Nancy Kraus</cp:lastModifiedBy>
  <cp:revision>3</cp:revision>
  <dcterms:created xsi:type="dcterms:W3CDTF">2021-05-03T12:28:00Z</dcterms:created>
  <dcterms:modified xsi:type="dcterms:W3CDTF">2021-10-26T18:36:00Z</dcterms:modified>
</cp:coreProperties>
</file>